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E2C9" w14:textId="4DE08E5B" w:rsidR="00D431C5" w:rsidRPr="00D431C5" w:rsidRDefault="00D431C5" w:rsidP="00D431C5">
      <w:pPr>
        <w:spacing w:after="0" w:line="240" w:lineRule="auto"/>
        <w:jc w:val="center"/>
        <w:outlineLvl w:val="0"/>
        <w:rPr>
          <w:rFonts w:ascii="Open Sans" w:eastAsia="Times New Roman" w:hAnsi="Open Sans" w:cs="Open Sans"/>
          <w:color w:val="222222"/>
          <w:spacing w:val="13"/>
          <w:kern w:val="36"/>
          <w:sz w:val="51"/>
          <w:szCs w:val="51"/>
          <w:lang w:eastAsia="it-IT"/>
        </w:rPr>
      </w:pPr>
      <w:r>
        <w:rPr>
          <w:rFonts w:ascii="Open Sans" w:eastAsia="Times New Roman" w:hAnsi="Open Sans" w:cs="Open Sans"/>
          <w:color w:val="222222"/>
          <w:spacing w:val="13"/>
          <w:kern w:val="36"/>
          <w:sz w:val="51"/>
          <w:szCs w:val="51"/>
          <w:lang w:eastAsia="it-IT"/>
        </w:rPr>
        <w:t>C</w:t>
      </w:r>
      <w:r w:rsidRPr="00D431C5">
        <w:rPr>
          <w:rFonts w:ascii="Open Sans" w:eastAsia="Times New Roman" w:hAnsi="Open Sans" w:cs="Open Sans"/>
          <w:color w:val="222222"/>
          <w:spacing w:val="13"/>
          <w:kern w:val="36"/>
          <w:sz w:val="51"/>
          <w:szCs w:val="51"/>
          <w:lang w:eastAsia="it-IT"/>
        </w:rPr>
        <w:t>ondizioni Contrattuali</w:t>
      </w:r>
    </w:p>
    <w:p w14:paraId="56BBA385" w14:textId="42F9EC1D" w:rsidR="00D431C5" w:rsidRPr="00D431C5" w:rsidRDefault="00D431C5" w:rsidP="00D431C5">
      <w:pPr>
        <w:shd w:val="clear" w:color="auto" w:fill="FFFFFF"/>
        <w:spacing w:after="0" w:line="240" w:lineRule="auto"/>
        <w:rPr>
          <w:rFonts w:ascii="Open Sans" w:eastAsia="Times New Roman" w:hAnsi="Open Sans" w:cs="Open Sans"/>
          <w:color w:val="505358"/>
          <w:spacing w:val="5"/>
          <w:sz w:val="27"/>
          <w:szCs w:val="27"/>
          <w:lang w:eastAsia="it-IT"/>
        </w:rPr>
      </w:pPr>
      <w:r>
        <w:rPr>
          <w:rFonts w:ascii="Open Sans" w:eastAsia="Times New Roman" w:hAnsi="Open Sans" w:cs="Open Sans"/>
          <w:color w:val="505358"/>
          <w:spacing w:val="5"/>
          <w:sz w:val="27"/>
          <w:szCs w:val="27"/>
          <w:lang w:eastAsia="it-IT"/>
        </w:rPr>
        <w:t xml:space="preserve"> </w:t>
      </w:r>
    </w:p>
    <w:p w14:paraId="777CF975"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Condizioni Generali di Vendita</w:t>
      </w:r>
    </w:p>
    <w:p w14:paraId="107AFD09" w14:textId="025B0DB1"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Il contratto stipulato con </w:t>
      </w:r>
      <w:r w:rsidRPr="00377192">
        <w:rPr>
          <w:rFonts w:ascii="Open Sans" w:eastAsia="Times New Roman" w:hAnsi="Open Sans" w:cs="Open Sans"/>
          <w:color w:val="505358"/>
          <w:spacing w:val="5"/>
          <w:lang w:eastAsia="it-IT"/>
        </w:rPr>
        <w:t xml:space="preserve">la Società </w:t>
      </w:r>
      <w:proofErr w:type="spellStart"/>
      <w:r w:rsidRPr="00377192">
        <w:rPr>
          <w:rFonts w:ascii="Open Sans" w:eastAsia="Times New Roman" w:hAnsi="Open Sans" w:cs="Open Sans"/>
          <w:color w:val="505358"/>
          <w:spacing w:val="5"/>
          <w:lang w:eastAsia="it-IT"/>
        </w:rPr>
        <w:t>Valen</w:t>
      </w:r>
      <w:proofErr w:type="spellEnd"/>
      <w:r w:rsidRPr="00377192">
        <w:rPr>
          <w:rFonts w:ascii="Open Sans" w:eastAsia="Times New Roman" w:hAnsi="Open Sans" w:cs="Open Sans"/>
          <w:color w:val="505358"/>
          <w:spacing w:val="5"/>
          <w:lang w:eastAsia="it-IT"/>
        </w:rPr>
        <w:t xml:space="preserve"> Sas di Valentina </w:t>
      </w:r>
      <w:proofErr w:type="spellStart"/>
      <w:r w:rsidRPr="00377192">
        <w:rPr>
          <w:rFonts w:ascii="Open Sans" w:eastAsia="Times New Roman" w:hAnsi="Open Sans" w:cs="Open Sans"/>
          <w:color w:val="505358"/>
          <w:spacing w:val="5"/>
          <w:lang w:eastAsia="it-IT"/>
        </w:rPr>
        <w:t>Barbirato</w:t>
      </w:r>
      <w:proofErr w:type="spellEnd"/>
      <w:r w:rsidRPr="00377192">
        <w:rPr>
          <w:rFonts w:ascii="Open Sans" w:eastAsia="Times New Roman" w:hAnsi="Open Sans" w:cs="Open Sans"/>
          <w:color w:val="505358"/>
          <w:spacing w:val="5"/>
          <w:lang w:eastAsia="it-IT"/>
        </w:rPr>
        <w:t xml:space="preserve"> &amp; Co. </w:t>
      </w:r>
      <w:r w:rsidRPr="00D431C5">
        <w:rPr>
          <w:rFonts w:ascii="Open Sans" w:eastAsia="Times New Roman" w:hAnsi="Open Sans" w:cs="Open Sans"/>
          <w:color w:val="505358"/>
          <w:spacing w:val="5"/>
          <w:lang w:eastAsia="it-IT"/>
        </w:rPr>
        <w:t xml:space="preserve"> (di seguito anche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w:t>
      </w:r>
      <w:r w:rsidRPr="00D431C5">
        <w:rPr>
          <w:rFonts w:ascii="Open Sans" w:eastAsia="Times New Roman" w:hAnsi="Open Sans" w:cs="Open Sans"/>
          <w:color w:val="505358"/>
          <w:spacing w:val="5"/>
          <w:lang w:eastAsia="it-IT"/>
        </w:rPr>
        <w:t xml:space="preserve"> ed il Cliente si intende concluso con l’accettazione – anche solo parziale – dell’ordine da parte di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L’accettazione si ritiene tacita, se non altrimenti comunicato con qualsiasi modalità al Cliente. Il Cliente, effettuando un ordine su </w:t>
      </w:r>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xml:space="preserve">, conformemente alle disposizioni del Codice del Consumo, di cui al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n. 206/2005, modificato dal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n. 21/2014 e dal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70/2003 in materia di Commercio Elettronico, dichiara di aver preso visione e di accettare integralmente le condizioni di seguito trascritte:</w:t>
      </w:r>
    </w:p>
    <w:p w14:paraId="5949FBBD"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w:t>
      </w:r>
    </w:p>
    <w:p w14:paraId="064B67B7"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1 – OGGETTO DEL CONTRATTO</w:t>
      </w:r>
    </w:p>
    <w:p w14:paraId="15D69A18" w14:textId="6942EAD2"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Il contratto ha ad oggetto la vendita da parte di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al Cliente, dei prodotti pubblicati sul sito </w:t>
      </w:r>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ove ne vengono espressamente indicati caratteristiche e prezzo.</w:t>
      </w:r>
    </w:p>
    <w:p w14:paraId="64E2508D" w14:textId="464B3D20"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Le fotografie dei prodotti presentati su </w:t>
      </w:r>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non costituiscono elemento contrattuale ma solo rappresentativo.</w:t>
      </w:r>
    </w:p>
    <w:p w14:paraId="59391626"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I dati pubblicati sul sito possono essere oggetto di modifiche o aggiornamenti al fine di un migliore servizio del Cliente; ogni eventuale variazione sarà prontamente comunicata all’atto della conferma dell’ordine.</w:t>
      </w:r>
    </w:p>
    <w:p w14:paraId="7E13A357"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Il Cliente si impegna a prendere visione prima di procedere alla conferma del proprio ordine delle presenti condizioni generali di vendita, mediante l’apposizione di un flag nella casella appositamente indicata.</w:t>
      </w:r>
    </w:p>
    <w:p w14:paraId="526E4441"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Il Cliente, nella e-mail di conferma dell’ordine, riceverà anche il link per scaricare ed archiviare una copia delle presenti condizioni generali di vendita così come previsto dall’art. 51 comma 1 del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206/2005, modificato dal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21/2014.</w:t>
      </w:r>
    </w:p>
    <w:p w14:paraId="6B3D50FF" w14:textId="6623C344"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In ogni caso, il Cliente può in qualsiasi momento e comunque prima della conclusione del contratto, prendere conoscenza delle informazioni relative a </w:t>
      </w:r>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xml:space="preserve"> quali la sede legale, il recapito telefonico e l’indirizzo di posta elettronica. Dette informazioni vengono riportate anche di seguito:</w:t>
      </w:r>
    </w:p>
    <w:p w14:paraId="1ED5013C" w14:textId="616177C7" w:rsidR="00D431C5" w:rsidRPr="00377192"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377192">
        <w:rPr>
          <w:rFonts w:ascii="Open Sans" w:eastAsia="Times New Roman" w:hAnsi="Open Sans" w:cs="Open Sans"/>
          <w:color w:val="505358"/>
          <w:spacing w:val="5"/>
          <w:lang w:eastAsia="it-IT"/>
        </w:rPr>
        <w:t>VALEN SAS</w:t>
      </w:r>
    </w:p>
    <w:p w14:paraId="733D0AA5" w14:textId="54F0AA74" w:rsidR="00D431C5" w:rsidRPr="00377192"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377192">
        <w:rPr>
          <w:rFonts w:ascii="Open Sans" w:eastAsia="Times New Roman" w:hAnsi="Open Sans" w:cs="Open Sans"/>
          <w:color w:val="505358"/>
          <w:spacing w:val="5"/>
          <w:lang w:eastAsia="it-IT"/>
        </w:rPr>
        <w:t>VIA ALBERT BRUCE SABIN 17/19 35048 STANGHELLA (PD)</w:t>
      </w:r>
    </w:p>
    <w:p w14:paraId="2FC7F703" w14:textId="173CB2C2"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377192">
        <w:rPr>
          <w:rFonts w:ascii="Open Sans" w:eastAsia="Times New Roman" w:hAnsi="Open Sans" w:cs="Open Sans"/>
          <w:color w:val="505358"/>
          <w:spacing w:val="5"/>
          <w:lang w:eastAsia="it-IT"/>
        </w:rPr>
        <w:t>E-MAIL info@ginevrallegra.it</w:t>
      </w:r>
    </w:p>
    <w:p w14:paraId="52EB5679"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lastRenderedPageBreak/>
        <w:br/>
      </w:r>
      <w:r w:rsidRPr="00D431C5">
        <w:rPr>
          <w:rFonts w:ascii="Open Sans" w:eastAsia="Times New Roman" w:hAnsi="Open Sans" w:cs="Open Sans"/>
          <w:b/>
          <w:bCs/>
          <w:color w:val="505358"/>
          <w:spacing w:val="5"/>
          <w:lang w:eastAsia="it-IT"/>
        </w:rPr>
        <w:t>ART. 2 – CONCLUSIONE ED EFFICACIA DEL CONTRATTO</w:t>
      </w:r>
    </w:p>
    <w:p w14:paraId="29613201" w14:textId="093A8EFB"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E’ possibile concludere il contratto esclusivamente attraverso la rete internet mediante l’accesso del Cliente all’indirizzo </w:t>
      </w:r>
      <w:proofErr w:type="gramStart"/>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e</w:t>
      </w:r>
      <w:proofErr w:type="gramEnd"/>
      <w:r w:rsidRPr="00D431C5">
        <w:rPr>
          <w:rFonts w:ascii="Open Sans" w:eastAsia="Times New Roman" w:hAnsi="Open Sans" w:cs="Open Sans"/>
          <w:color w:val="505358"/>
          <w:spacing w:val="5"/>
          <w:lang w:eastAsia="it-IT"/>
        </w:rPr>
        <w:t xml:space="preserve"> la realizzazione di un ordine di acquisto secondo la procedura prevista dal sito stesso.</w:t>
      </w:r>
    </w:p>
    <w:p w14:paraId="37CC763C" w14:textId="77777777" w:rsidR="00D431C5" w:rsidRPr="00377192"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proofErr w:type="gramStart"/>
      <w:r w:rsidRPr="00D431C5">
        <w:rPr>
          <w:rFonts w:ascii="Open Sans" w:eastAsia="Times New Roman" w:hAnsi="Open Sans" w:cs="Open Sans"/>
          <w:color w:val="505358"/>
          <w:spacing w:val="5"/>
          <w:lang w:eastAsia="it-IT"/>
        </w:rPr>
        <w:t>In particolare</w:t>
      </w:r>
      <w:proofErr w:type="gramEnd"/>
      <w:r w:rsidRPr="00D431C5">
        <w:rPr>
          <w:rFonts w:ascii="Open Sans" w:eastAsia="Times New Roman" w:hAnsi="Open Sans" w:cs="Open Sans"/>
          <w:color w:val="505358"/>
          <w:spacing w:val="5"/>
          <w:lang w:eastAsia="it-IT"/>
        </w:rPr>
        <w:t xml:space="preserve"> il contratto di vendita è considerato concluso con l’invio da parte di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al Cliente di un e-mail di conferma dell’ordine.</w:t>
      </w:r>
    </w:p>
    <w:p w14:paraId="10C8263C" w14:textId="15AD6370"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 L’e-mail contiene i dati del Cliente, il numero dell’ordine, il prezzo della merce acquistata, i costi di spedizione della merce e l’indirizzo di consegna al quale sarà inviato l’ordine.</w:t>
      </w:r>
    </w:p>
    <w:p w14:paraId="696F856A" w14:textId="11FB23BD"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Il Cliente si impegna a verificare la correttezza dei dati personali in essa contenuti ed a comunicare tempestivamente a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eventuali correzioni.</w:t>
      </w:r>
    </w:p>
    <w:p w14:paraId="765E277E"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w:t>
      </w:r>
    </w:p>
    <w:p w14:paraId="151E13DF"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3 – DISPONIBILITA’ DEI PRODOTTI</w:t>
      </w:r>
    </w:p>
    <w:p w14:paraId="3DED18AB" w14:textId="524508F8"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La disponibilità dei prodotti sul sito </w:t>
      </w:r>
      <w:r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 si riferisce a quella effettiva al momento in cui il cliente effettua l’ordine. Tale disponibilità deve essere considerata puramente indicativa perché, per effetto della contemporanea presenza sul sito di più utenti, i prodotti potrebbero essere venduti ad altri clienti prima della conferma dell’ordine.</w:t>
      </w:r>
    </w:p>
    <w:p w14:paraId="4BD83CF9" w14:textId="7A0D66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Anche in seguito all’invio della e-mail di conferma dell’ordine inviata da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potrebbero verificarsi casi di indisponibilità parziale o totale della merce. In questa eventualità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provvederà a contattare il cliente, attivandosi per concordare insieme la soluzione più idonea. Qualora, in detta ultima ipotesi, non vi sia possibilità di trovare un accordo, il Cliente potrà richiedere l’annullamento dell’ordine risolvendo il contratto.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 xml:space="preserve">rimborserà l’importo eventualmente già pagato entro 14 giorni dal giorno in cui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ha avuto conoscenza della decisione del Cliente di risolvere il contratto.</w:t>
      </w:r>
    </w:p>
    <w:p w14:paraId="41A80907"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w:t>
      </w:r>
    </w:p>
    <w:p w14:paraId="666F32F3"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4 – PREZZI E MODALITA’ DI PAGAMENTO</w:t>
      </w:r>
    </w:p>
    <w:p w14:paraId="53027336" w14:textId="2161E774"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Tutti i prezzi di vendita dei prodotti indicati sul sito </w:t>
      </w:r>
      <w:hyperlink r:id="rId5" w:history="1">
        <w:r w:rsidRPr="00377192">
          <w:rPr>
            <w:rStyle w:val="Collegamentoipertestuale"/>
            <w:rFonts w:ascii="Open Sans" w:eastAsia="Times New Roman" w:hAnsi="Open Sans" w:cs="Open Sans"/>
            <w:color w:val="auto"/>
            <w:spacing w:val="5"/>
            <w:u w:val="none"/>
            <w:lang w:eastAsia="it-IT"/>
          </w:rPr>
          <w:t>www.ginevrallegra.it</w:t>
        </w:r>
      </w:hyperlink>
      <w:r w:rsidRPr="00D431C5">
        <w:rPr>
          <w:rFonts w:ascii="Open Sans" w:eastAsia="Times New Roman" w:hAnsi="Open Sans" w:cs="Open Sans"/>
          <w:spacing w:val="5"/>
          <w:lang w:eastAsia="it-IT"/>
        </w:rPr>
        <w:t xml:space="preserve">, </w:t>
      </w:r>
      <w:r w:rsidRPr="00D431C5">
        <w:rPr>
          <w:rFonts w:ascii="Open Sans" w:eastAsia="Times New Roman" w:hAnsi="Open Sans" w:cs="Open Sans"/>
          <w:color w:val="505358"/>
          <w:spacing w:val="5"/>
          <w:lang w:eastAsia="it-IT"/>
        </w:rPr>
        <w:t xml:space="preserve">sono espressi in </w:t>
      </w:r>
      <w:proofErr w:type="gramStart"/>
      <w:r w:rsidRPr="00D431C5">
        <w:rPr>
          <w:rFonts w:ascii="Open Sans" w:eastAsia="Times New Roman" w:hAnsi="Open Sans" w:cs="Open Sans"/>
          <w:color w:val="505358"/>
          <w:spacing w:val="5"/>
          <w:lang w:eastAsia="it-IT"/>
        </w:rPr>
        <w:t>Euro</w:t>
      </w:r>
      <w:proofErr w:type="gramEnd"/>
      <w:r w:rsidRPr="00D431C5">
        <w:rPr>
          <w:rFonts w:ascii="Open Sans" w:eastAsia="Times New Roman" w:hAnsi="Open Sans" w:cs="Open Sans"/>
          <w:color w:val="505358"/>
          <w:spacing w:val="5"/>
          <w:lang w:eastAsia="it-IT"/>
        </w:rPr>
        <w:t xml:space="preserve"> e sono comprensivi di Iva.</w:t>
      </w:r>
    </w:p>
    <w:p w14:paraId="200ABDC7"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I costi di spedizione non sono compresi nel prezzo di acquisto ma sono calcolati ed indicati al momento della conclusione del processo di acquisto prima dell’effettuazione del pagamento. La merce ordinata viaggerà per corriere espresso GLS.</w:t>
      </w:r>
    </w:p>
    <w:p w14:paraId="571F48FE" w14:textId="1A90EC9B"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In caso di errore informatico, manuale, tecnico o di qualsiasi altra natura che comporti un cambiamento sostanziale del prezzo di vendita al pubblico, non previsto da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tale da renderlo esorbitante o chiaramente irrisorio, l’ordine di acquisto sarà considerato non valido e annullato e l’importo eventualmente versato dal cliente sarà rimborsato entro 14 giorni dal giorno dell’annullamento.</w:t>
      </w:r>
    </w:p>
    <w:p w14:paraId="66401FF9" w14:textId="7F437BCA"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lastRenderedPageBreak/>
        <w:t>Ogni pagamento da parte del Cliente potrà avvenire unicamente per mezzo delle carte di credito indicate sul sito </w:t>
      </w:r>
      <w:hyperlink r:id="rId6" w:history="1">
        <w:r w:rsidRPr="00377192">
          <w:rPr>
            <w:rStyle w:val="Collegamentoipertestuale"/>
            <w:rFonts w:ascii="Open Sans" w:eastAsia="Times New Roman" w:hAnsi="Open Sans" w:cs="Open Sans"/>
            <w:spacing w:val="5"/>
            <w:lang w:eastAsia="it-IT"/>
          </w:rPr>
          <w:t>www.ginevrallegra.it</w:t>
        </w:r>
      </w:hyperlink>
      <w:r w:rsidRPr="00D431C5">
        <w:rPr>
          <w:rFonts w:ascii="Open Sans" w:eastAsia="Times New Roman" w:hAnsi="Open Sans" w:cs="Open Sans"/>
          <w:color w:val="505358"/>
          <w:spacing w:val="5"/>
          <w:lang w:eastAsia="it-IT"/>
        </w:rPr>
        <w:t xml:space="preserve">, </w:t>
      </w:r>
      <w:r w:rsidRPr="00377192">
        <w:rPr>
          <w:rFonts w:ascii="Open Sans" w:eastAsia="Times New Roman" w:hAnsi="Open Sans" w:cs="Open Sans"/>
          <w:color w:val="505358"/>
          <w:spacing w:val="5"/>
          <w:lang w:eastAsia="it-IT"/>
        </w:rPr>
        <w:t xml:space="preserve">oppure </w:t>
      </w:r>
      <w:r w:rsidRPr="00D431C5">
        <w:rPr>
          <w:rFonts w:ascii="Open Sans" w:eastAsia="Times New Roman" w:hAnsi="Open Sans" w:cs="Open Sans"/>
          <w:color w:val="505358"/>
          <w:spacing w:val="5"/>
          <w:lang w:eastAsia="it-IT"/>
        </w:rPr>
        <w:t xml:space="preserve">attraverso il sistema di pagamento </w:t>
      </w:r>
      <w:proofErr w:type="spellStart"/>
      <w:r w:rsidRPr="00D431C5">
        <w:rPr>
          <w:rFonts w:ascii="Open Sans" w:eastAsia="Times New Roman" w:hAnsi="Open Sans" w:cs="Open Sans"/>
          <w:color w:val="505358"/>
          <w:spacing w:val="5"/>
          <w:lang w:eastAsia="it-IT"/>
        </w:rPr>
        <w:t>Paypal</w:t>
      </w:r>
      <w:proofErr w:type="spellEnd"/>
      <w:r w:rsidRPr="00377192">
        <w:rPr>
          <w:rFonts w:ascii="Open Sans" w:eastAsia="Times New Roman" w:hAnsi="Open Sans" w:cs="Open Sans"/>
          <w:color w:val="505358"/>
          <w:spacing w:val="5"/>
          <w:lang w:eastAsia="it-IT"/>
        </w:rPr>
        <w:t xml:space="preserve">, tramite Bonifico Bancario, Apple </w:t>
      </w:r>
      <w:proofErr w:type="spellStart"/>
      <w:r w:rsidRPr="00377192">
        <w:rPr>
          <w:rFonts w:ascii="Open Sans" w:eastAsia="Times New Roman" w:hAnsi="Open Sans" w:cs="Open Sans"/>
          <w:color w:val="505358"/>
          <w:spacing w:val="5"/>
          <w:lang w:eastAsia="it-IT"/>
        </w:rPr>
        <w:t>Pay</w:t>
      </w:r>
      <w:proofErr w:type="spellEnd"/>
      <w:r w:rsidRPr="00377192">
        <w:rPr>
          <w:rFonts w:ascii="Open Sans" w:eastAsia="Times New Roman" w:hAnsi="Open Sans" w:cs="Open Sans"/>
          <w:color w:val="505358"/>
          <w:spacing w:val="5"/>
          <w:lang w:eastAsia="it-IT"/>
        </w:rPr>
        <w:t xml:space="preserve">, </w:t>
      </w:r>
      <w:proofErr w:type="spellStart"/>
      <w:r w:rsidRPr="00377192">
        <w:rPr>
          <w:rFonts w:ascii="Open Sans" w:eastAsia="Times New Roman" w:hAnsi="Open Sans" w:cs="Open Sans"/>
          <w:color w:val="505358"/>
          <w:spacing w:val="5"/>
          <w:lang w:eastAsia="it-IT"/>
        </w:rPr>
        <w:t>Klarna</w:t>
      </w:r>
      <w:proofErr w:type="spellEnd"/>
      <w:r w:rsidRPr="00377192">
        <w:rPr>
          <w:rFonts w:ascii="Open Sans" w:eastAsia="Times New Roman" w:hAnsi="Open Sans" w:cs="Open Sans"/>
          <w:color w:val="505358"/>
          <w:spacing w:val="5"/>
          <w:lang w:eastAsia="it-IT"/>
        </w:rPr>
        <w:t xml:space="preserve"> (a rate) previo iscrizione al sito dei Gestore.</w:t>
      </w:r>
    </w:p>
    <w:p w14:paraId="45177C48"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Le comunicazioni relative al pagamento ed i dati comunicati dal Cliente nel momento in cui avviene il versamento, saranno effettuate su apposite linee protette. </w:t>
      </w:r>
    </w:p>
    <w:p w14:paraId="3107B46B"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 </w:t>
      </w:r>
    </w:p>
    <w:p w14:paraId="0FA133AE"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5 – TEMPI DI CONSEGNA</w:t>
      </w:r>
    </w:p>
    <w:p w14:paraId="364866A4" w14:textId="60967900"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t>Gli ordini la cui merce è tutta disponibile vengono preparati e fatti partire generalmente in uno/due giorni lavorativi e spediti con corriere espresso che effettua le consegne in 48/72 ore in tutta Italia escluse Calabria Sicilia e Sardegna dove la consegna verrà effettuata entro 72/96 ore. Località disagiate, isole minori e paesi di montagna vengono raggiunti una sola volta a settimana. I tempi di evasione dell’ordine vengono forniti a puro titolo indicativo, non rappresentano in nessun caso un obbligo contrattuale, e potrebbero allungarsi in funzione del numero delle richieste. Nessuna responsabilità può essere imputata a</w:t>
      </w:r>
      <w:r w:rsidRPr="00377192">
        <w:rPr>
          <w:rFonts w:ascii="Open Sans" w:eastAsia="Times New Roman" w:hAnsi="Open Sans" w:cs="Open Sans"/>
          <w:color w:val="505358"/>
          <w:spacing w:val="5"/>
          <w:lang w:eastAsia="it-IT"/>
        </w:rPr>
        <w:t xml:space="preserve"> </w:t>
      </w:r>
      <w:proofErr w:type="spellStart"/>
      <w:r w:rsidRPr="00377192">
        <w:rPr>
          <w:rFonts w:ascii="Open Sans" w:eastAsia="Times New Roman" w:hAnsi="Open Sans" w:cs="Open Sans"/>
          <w:color w:val="505358"/>
          <w:spacing w:val="5"/>
          <w:lang w:eastAsia="it-IT"/>
        </w:rPr>
        <w:t>GinevrAllegra</w:t>
      </w:r>
      <w:proofErr w:type="spellEnd"/>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in caso di ritardo nell’evasione dell’ordine o nella consegna di quanto ordinato (art. 1510 C.C.).</w:t>
      </w:r>
    </w:p>
    <w:p w14:paraId="12965F8C"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r>
      <w:r w:rsidRPr="00D431C5">
        <w:rPr>
          <w:rFonts w:ascii="Open Sans" w:eastAsia="Times New Roman" w:hAnsi="Open Sans" w:cs="Open Sans"/>
          <w:color w:val="505358"/>
          <w:spacing w:val="5"/>
          <w:lang w:eastAsia="it-IT"/>
        </w:rPr>
        <w:br/>
      </w:r>
      <w:r w:rsidRPr="00D431C5">
        <w:rPr>
          <w:rFonts w:ascii="Open Sans" w:eastAsia="Times New Roman" w:hAnsi="Open Sans" w:cs="Open Sans"/>
          <w:b/>
          <w:bCs/>
          <w:color w:val="505358"/>
          <w:spacing w:val="5"/>
          <w:lang w:eastAsia="it-IT"/>
        </w:rPr>
        <w:t>ART. 6 – RICEVIMENTO DELLA MERCE</w:t>
      </w:r>
    </w:p>
    <w:p w14:paraId="2DDC39A7" w14:textId="344DC853" w:rsidR="00D431C5" w:rsidRPr="00D431C5" w:rsidRDefault="00D431C5" w:rsidP="00D431C5">
      <w:pPr>
        <w:shd w:val="clear" w:color="auto" w:fill="FFFFFF"/>
        <w:spacing w:after="240" w:line="240" w:lineRule="auto"/>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Al momento della consegna della merce da parte del corriere, il Cliente è tenuto a controllare:</w:t>
      </w:r>
      <w:r w:rsidRPr="00D431C5">
        <w:rPr>
          <w:rFonts w:ascii="Open Sans" w:eastAsia="Times New Roman" w:hAnsi="Open Sans" w:cs="Open Sans"/>
          <w:color w:val="505358"/>
          <w:spacing w:val="5"/>
          <w:lang w:eastAsia="it-IT"/>
        </w:rPr>
        <w:br/>
      </w:r>
      <w:r w:rsidRPr="00D431C5">
        <w:rPr>
          <w:rFonts w:ascii="Open Sans" w:eastAsia="Times New Roman" w:hAnsi="Open Sans" w:cs="Open Sans"/>
          <w:color w:val="505358"/>
          <w:spacing w:val="5"/>
          <w:lang w:eastAsia="it-IT"/>
        </w:rPr>
        <w:br/>
        <w:t>1) che il numero dei colli in consegna corrisponda a quanto indicato sul documento di trasporto;</w:t>
      </w:r>
      <w:r w:rsidRPr="00D431C5">
        <w:rPr>
          <w:rFonts w:ascii="Open Sans" w:eastAsia="Times New Roman" w:hAnsi="Open Sans" w:cs="Open Sans"/>
          <w:color w:val="505358"/>
          <w:spacing w:val="5"/>
          <w:lang w:eastAsia="it-IT"/>
        </w:rPr>
        <w:br/>
        <w:t>2) che l’imballo risulti integro, non danneggiato</w:t>
      </w:r>
      <w:r w:rsidRPr="00377192">
        <w:rPr>
          <w:rFonts w:ascii="Open Sans" w:eastAsia="Times New Roman" w:hAnsi="Open Sans" w:cs="Open Sans"/>
          <w:color w:val="505358"/>
          <w:spacing w:val="5"/>
          <w:lang w:eastAsia="it-IT"/>
        </w:rPr>
        <w:t>, o</w:t>
      </w:r>
      <w:r w:rsidRPr="00D431C5">
        <w:rPr>
          <w:rFonts w:ascii="Open Sans" w:eastAsia="Times New Roman" w:hAnsi="Open Sans" w:cs="Open Sans"/>
          <w:color w:val="505358"/>
          <w:spacing w:val="5"/>
          <w:lang w:eastAsia="it-IT"/>
        </w:rPr>
        <w:t xml:space="preserve"> bagnato o comunque alterato, anche nei materiali di chiusura.</w:t>
      </w:r>
    </w:p>
    <w:p w14:paraId="210D1459" w14:textId="77777777" w:rsidR="00D431C5" w:rsidRPr="00377192"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Eventuali danni o la mancata corrispondenza del numero dei colli o delle indicazioni, devono essere immediatamente contestati al corriere che effettua la consegna, apponendo la dicitura “</w:t>
      </w:r>
      <w:r w:rsidRPr="00D431C5">
        <w:rPr>
          <w:rFonts w:ascii="Open Sans" w:eastAsia="Times New Roman" w:hAnsi="Open Sans" w:cs="Open Sans"/>
          <w:i/>
          <w:iCs/>
          <w:color w:val="505358"/>
          <w:spacing w:val="5"/>
          <w:lang w:eastAsia="it-IT"/>
        </w:rPr>
        <w:t>ritiro con riserva per mancanza e/o danneggiamento di numero … colli</w:t>
      </w:r>
      <w:r w:rsidRPr="00D431C5">
        <w:rPr>
          <w:rFonts w:ascii="Open Sans" w:eastAsia="Times New Roman" w:hAnsi="Open Sans" w:cs="Open Sans"/>
          <w:color w:val="505358"/>
          <w:spacing w:val="5"/>
          <w:lang w:eastAsia="it-IT"/>
        </w:rPr>
        <w:t xml:space="preserve">” sull’apposito documento accompagnatorio e confermati, entro 2 giorni solari tramite e-mail </w:t>
      </w:r>
      <w:proofErr w:type="gramStart"/>
      <w:r w:rsidRPr="00D431C5">
        <w:rPr>
          <w:rFonts w:ascii="Open Sans" w:eastAsia="Times New Roman" w:hAnsi="Open Sans" w:cs="Open Sans"/>
          <w:color w:val="505358"/>
          <w:spacing w:val="5"/>
          <w:lang w:eastAsia="it-IT"/>
        </w:rPr>
        <w:t>a  </w:t>
      </w:r>
      <w:r w:rsidRPr="00377192">
        <w:rPr>
          <w:rFonts w:ascii="Open Sans" w:eastAsia="Times New Roman" w:hAnsi="Open Sans" w:cs="Open Sans"/>
          <w:color w:val="505358"/>
          <w:spacing w:val="5"/>
          <w:lang w:eastAsia="it-IT"/>
        </w:rPr>
        <w:t>info@ginevrallegra.it</w:t>
      </w:r>
      <w:proofErr w:type="gramEnd"/>
      <w:r w:rsidRPr="00377192">
        <w:rPr>
          <w:rFonts w:ascii="Open Sans" w:eastAsia="Times New Roman" w:hAnsi="Open Sans" w:cs="Open Sans"/>
          <w:color w:val="505358"/>
          <w:spacing w:val="5"/>
          <w:lang w:eastAsia="it-IT"/>
        </w:rPr>
        <w:t>.</w:t>
      </w:r>
      <w:r w:rsidRPr="00D431C5">
        <w:rPr>
          <w:rFonts w:ascii="Open Sans" w:eastAsia="Times New Roman" w:hAnsi="Open Sans" w:cs="Open Sans"/>
          <w:color w:val="505358"/>
          <w:spacing w:val="5"/>
          <w:lang w:eastAsia="it-IT"/>
        </w:rPr>
        <w:t xml:space="preserve">   Pur in presenza di imballo integro, la merce dovrà essere verificata entro </w:t>
      </w:r>
      <w:proofErr w:type="gramStart"/>
      <w:r w:rsidRPr="00D431C5">
        <w:rPr>
          <w:rFonts w:ascii="Open Sans" w:eastAsia="Times New Roman" w:hAnsi="Open Sans" w:cs="Open Sans"/>
          <w:color w:val="505358"/>
          <w:spacing w:val="5"/>
          <w:lang w:eastAsia="it-IT"/>
        </w:rPr>
        <w:t>2</w:t>
      </w:r>
      <w:proofErr w:type="gramEnd"/>
      <w:r w:rsidRPr="00D431C5">
        <w:rPr>
          <w:rFonts w:ascii="Open Sans" w:eastAsia="Times New Roman" w:hAnsi="Open Sans" w:cs="Open Sans"/>
          <w:color w:val="505358"/>
          <w:spacing w:val="5"/>
          <w:lang w:eastAsia="it-IT"/>
        </w:rPr>
        <w:t xml:space="preserve"> giorni solari dal ricevimento. Eventuali danni occulti dovranno essere segnalati entro </w:t>
      </w:r>
      <w:proofErr w:type="gramStart"/>
      <w:r w:rsidRPr="00D431C5">
        <w:rPr>
          <w:rFonts w:ascii="Open Sans" w:eastAsia="Times New Roman" w:hAnsi="Open Sans" w:cs="Open Sans"/>
          <w:color w:val="505358"/>
          <w:spacing w:val="5"/>
          <w:lang w:eastAsia="it-IT"/>
        </w:rPr>
        <w:t>2</w:t>
      </w:r>
      <w:proofErr w:type="gramEnd"/>
      <w:r w:rsidRPr="00D431C5">
        <w:rPr>
          <w:rFonts w:ascii="Open Sans" w:eastAsia="Times New Roman" w:hAnsi="Open Sans" w:cs="Open Sans"/>
          <w:color w:val="505358"/>
          <w:spacing w:val="5"/>
          <w:lang w:eastAsia="it-IT"/>
        </w:rPr>
        <w:t xml:space="preserve"> giorni solari a </w:t>
      </w:r>
      <w:r w:rsidRPr="00377192">
        <w:rPr>
          <w:rFonts w:ascii="Open Sans" w:eastAsia="Times New Roman" w:hAnsi="Open Sans" w:cs="Open Sans"/>
          <w:color w:val="505358"/>
          <w:spacing w:val="5"/>
          <w:lang w:eastAsia="it-IT"/>
        </w:rPr>
        <w:t>info@ginevrallegra.it</w:t>
      </w:r>
      <w:r w:rsidRPr="00D431C5">
        <w:rPr>
          <w:rFonts w:ascii="Open Sans" w:eastAsia="Times New Roman" w:hAnsi="Open Sans" w:cs="Open Sans"/>
          <w:color w:val="505358"/>
          <w:spacing w:val="5"/>
          <w:lang w:eastAsia="it-IT"/>
        </w:rPr>
        <w:t xml:space="preserve">.  Ogni segnalazione oltre i suddetti termini e/o tramite diversi mezzi da quanto sopra segnalato, non sarà presa in considerazione. </w:t>
      </w:r>
    </w:p>
    <w:p w14:paraId="749C938E" w14:textId="6F71F243"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Per ogni dichiarazione, il cliente si assume la responsabilità piena di quanto</w:t>
      </w:r>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dichiarato.</w:t>
      </w:r>
      <w:r w:rsidRPr="00377192">
        <w:rPr>
          <w:rFonts w:ascii="Open Sans" w:eastAsia="Times New Roman" w:hAnsi="Open Sans" w:cs="Open Sans"/>
          <w:color w:val="505358"/>
          <w:spacing w:val="5"/>
          <w:lang w:eastAsia="it-IT"/>
        </w:rPr>
        <w:t xml:space="preserve"> </w:t>
      </w:r>
      <w:r w:rsidRPr="00D431C5">
        <w:rPr>
          <w:rFonts w:ascii="Open Sans" w:eastAsia="Times New Roman" w:hAnsi="Open Sans" w:cs="Open Sans"/>
          <w:color w:val="505358"/>
          <w:spacing w:val="5"/>
          <w:lang w:eastAsia="it-IT"/>
        </w:rPr>
        <w:t>Una volta firmato il documento del corriere, il Cliente non potrà opporre alcuna contestazione circa le caratteristiche esteriori di quanto consegnato ed il numero di colli ricevuti.</w:t>
      </w:r>
    </w:p>
    <w:p w14:paraId="35D5B143" w14:textId="7EA31631"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proofErr w:type="spellStart"/>
      <w:r w:rsidRPr="00377192">
        <w:rPr>
          <w:rFonts w:ascii="Open Sans" w:eastAsia="Times New Roman" w:hAnsi="Open Sans" w:cs="Open Sans"/>
          <w:color w:val="505358"/>
          <w:spacing w:val="5"/>
          <w:lang w:eastAsia="it-IT"/>
        </w:rPr>
        <w:lastRenderedPageBreak/>
        <w:t>GinevrAllegra</w:t>
      </w:r>
      <w:proofErr w:type="spellEnd"/>
      <w:r w:rsidRPr="00D431C5">
        <w:rPr>
          <w:rFonts w:ascii="Open Sans" w:eastAsia="Times New Roman" w:hAnsi="Open Sans" w:cs="Open Sans"/>
          <w:color w:val="505358"/>
          <w:spacing w:val="5"/>
          <w:lang w:eastAsia="it-IT"/>
        </w:rPr>
        <w:t xml:space="preserve"> non assume alcuna responsabilità per disservizi imputabili a causa di forza maggiore o caso fortuito, anche ove dipendenti da malfunzionamenti e disservizi della rete internet, nel caso in cui il corriere non riesca a dare esecuzione all’ordine nei tempi previsti.</w:t>
      </w:r>
    </w:p>
    <w:p w14:paraId="61FE28C9"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r>
      <w:r w:rsidRPr="00D431C5">
        <w:rPr>
          <w:rFonts w:ascii="Open Sans" w:eastAsia="Times New Roman" w:hAnsi="Open Sans" w:cs="Open Sans"/>
          <w:b/>
          <w:bCs/>
          <w:color w:val="505358"/>
          <w:spacing w:val="5"/>
          <w:lang w:eastAsia="it-IT"/>
        </w:rPr>
        <w:t>ART. 7 – DIRITTO DI RECESSO</w:t>
      </w:r>
    </w:p>
    <w:p w14:paraId="6E6F91DD"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t xml:space="preserve">Il Cliente ha diritto di recedere dal contratto entro il termine di </w:t>
      </w:r>
      <w:proofErr w:type="gramStart"/>
      <w:r w:rsidRPr="00D431C5">
        <w:rPr>
          <w:rFonts w:ascii="Open Sans" w:eastAsia="Times New Roman" w:hAnsi="Open Sans" w:cs="Open Sans"/>
          <w:color w:val="505358"/>
          <w:spacing w:val="5"/>
          <w:lang w:eastAsia="it-IT"/>
        </w:rPr>
        <w:t>4</w:t>
      </w:r>
      <w:proofErr w:type="gramEnd"/>
      <w:r w:rsidRPr="00D431C5">
        <w:rPr>
          <w:rFonts w:ascii="Open Sans" w:eastAsia="Times New Roman" w:hAnsi="Open Sans" w:cs="Open Sans"/>
          <w:color w:val="505358"/>
          <w:spacing w:val="5"/>
          <w:lang w:eastAsia="it-IT"/>
        </w:rPr>
        <w:t xml:space="preserve"> giorni dal ricevimento della merce.</w:t>
      </w:r>
    </w:p>
    <w:p w14:paraId="493BCC3D" w14:textId="364B2052"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Per esercitare il diritto di recesso deve essere informata </w:t>
      </w:r>
      <w:proofErr w:type="spellStart"/>
      <w:r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della decisione utilizzando l’apposito modulo di recesso reperibile sul sito.</w:t>
      </w:r>
    </w:p>
    <w:p w14:paraId="16170ADE" w14:textId="323FBFAB"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In caso di valido esercizio del recesso saranno rimborsati al Cliente i pagamenti che ha effettuato non comprensivi dei costi di consegna che saranno a carico del Cliente, senza indebito ritardo ed in ogni caso non oltre </w:t>
      </w:r>
      <w:proofErr w:type="gramStart"/>
      <w:r w:rsidRPr="00D431C5">
        <w:rPr>
          <w:rFonts w:ascii="Open Sans" w:eastAsia="Times New Roman" w:hAnsi="Open Sans" w:cs="Open Sans"/>
          <w:color w:val="505358"/>
          <w:spacing w:val="5"/>
          <w:lang w:eastAsia="it-IT"/>
        </w:rPr>
        <w:t>4</w:t>
      </w:r>
      <w:proofErr w:type="gramEnd"/>
      <w:r w:rsidRPr="00D431C5">
        <w:rPr>
          <w:rFonts w:ascii="Open Sans" w:eastAsia="Times New Roman" w:hAnsi="Open Sans" w:cs="Open Sans"/>
          <w:color w:val="505358"/>
          <w:spacing w:val="5"/>
          <w:lang w:eastAsia="it-IT"/>
        </w:rPr>
        <w:t xml:space="preserve"> giorni dalla ricezione della decisione di recesso. Detti rimborsi saranno effettuati a mezzo bonifico bancario o </w:t>
      </w:r>
      <w:proofErr w:type="spellStart"/>
      <w:r w:rsidRPr="00377192">
        <w:rPr>
          <w:rFonts w:ascii="Open Sans" w:eastAsia="Times New Roman" w:hAnsi="Open Sans" w:cs="Open Sans"/>
          <w:color w:val="505358"/>
          <w:spacing w:val="5"/>
          <w:lang w:eastAsia="it-IT"/>
        </w:rPr>
        <w:t>Paypal</w:t>
      </w:r>
      <w:proofErr w:type="spellEnd"/>
      <w:r w:rsidRPr="00D431C5">
        <w:rPr>
          <w:rFonts w:ascii="Open Sans" w:eastAsia="Times New Roman" w:hAnsi="Open Sans" w:cs="Open Sans"/>
          <w:color w:val="505358"/>
          <w:spacing w:val="5"/>
          <w:lang w:eastAsia="it-IT"/>
        </w:rPr>
        <w:t>.</w:t>
      </w:r>
    </w:p>
    <w:p w14:paraId="0D089DCD"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Il rimborso può essere sospeso fino al ricevimento e controllo dei beni (beni perfettamente integri con cartellino regolarmente apposto) oppure fino all’avvenuta dimostrazione da parte del Cliente di aver rispedito i beni, se precedente.</w:t>
      </w:r>
    </w:p>
    <w:p w14:paraId="1E9A68F6" w14:textId="5F2413B2"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Se il prodotto è stato consegnato il Cliente dovrà restituirlo integro nella sua confezione originaria a </w:t>
      </w:r>
      <w:r w:rsidRPr="00377192">
        <w:rPr>
          <w:rFonts w:ascii="Open Sans" w:eastAsia="Times New Roman" w:hAnsi="Open Sans" w:cs="Open Sans"/>
          <w:color w:val="505358"/>
          <w:spacing w:val="5"/>
          <w:lang w:eastAsia="it-IT"/>
        </w:rPr>
        <w:t xml:space="preserve">VALEN SAS </w:t>
      </w:r>
      <w:r w:rsidRPr="00D431C5">
        <w:rPr>
          <w:rFonts w:ascii="Open Sans" w:eastAsia="Times New Roman" w:hAnsi="Open Sans" w:cs="Open Sans"/>
          <w:color w:val="505358"/>
          <w:spacing w:val="5"/>
          <w:lang w:eastAsia="it-IT"/>
        </w:rPr>
        <w:t xml:space="preserve">con sede legale in </w:t>
      </w:r>
      <w:r w:rsidRPr="00377192">
        <w:rPr>
          <w:rFonts w:ascii="Open Sans" w:eastAsia="Times New Roman" w:hAnsi="Open Sans" w:cs="Open Sans"/>
          <w:color w:val="505358"/>
          <w:spacing w:val="5"/>
          <w:lang w:eastAsia="it-IT"/>
        </w:rPr>
        <w:t>Via A. B. Sabin 17/19 35048 Stanghella (Pd)</w:t>
      </w:r>
      <w:r w:rsidRPr="00D431C5">
        <w:rPr>
          <w:rFonts w:ascii="Open Sans" w:eastAsia="Times New Roman" w:hAnsi="Open Sans" w:cs="Open Sans"/>
          <w:color w:val="505358"/>
          <w:spacing w:val="5"/>
          <w:lang w:eastAsia="it-IT"/>
        </w:rPr>
        <w:t>, senza indebito ritardo ed in ogni caso entro 4 giorni dal giorno in cui è stato comunicato il recesso. I costi diretti per la restituzione dei beni saranno a carico del Cliente.</w:t>
      </w:r>
    </w:p>
    <w:p w14:paraId="24B974A5"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w:t>
      </w:r>
    </w:p>
    <w:p w14:paraId="79BC9828"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r>
      <w:r w:rsidRPr="00D431C5">
        <w:rPr>
          <w:rFonts w:ascii="Open Sans" w:eastAsia="Times New Roman" w:hAnsi="Open Sans" w:cs="Open Sans"/>
          <w:b/>
          <w:bCs/>
          <w:color w:val="505358"/>
          <w:spacing w:val="5"/>
          <w:lang w:eastAsia="it-IT"/>
        </w:rPr>
        <w:t>ART. 8 – GARANZIA LEGALE DI CONFORMITA’</w:t>
      </w:r>
    </w:p>
    <w:p w14:paraId="53263BE7" w14:textId="183C2289"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Tutti i prodotti venduti da </w:t>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sono coperti dalla garanzia convenzionale del produttore (garanzia commerciale) della durata di 12 mesi, e dalla garanzia legale (garanzia di conformità) di 24 mesi ai sensi del DL 24/02. Per usufruire dell’assistenza in garanzia, il Cliente dovrà conservare la documentazione fiscale ricevuta con il bene (fattura o ricevuta fiscale unito al documento di trasporto). Gli articoli per i quali il produttore non prevede una assistenza diretta, dovranno essere rispediti a </w:t>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In questo caso le spese di trasporto verranno suddivise equamente: il Cliente sosterrà le spese per il rientro a </w:t>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che provvederà alla sostituzione del bene e lo rispedirà a spese proprie al Cliente.</w:t>
      </w:r>
    </w:p>
    <w:p w14:paraId="107CDCF1" w14:textId="4A70FF6E" w:rsidR="00D431C5" w:rsidRPr="00D431C5" w:rsidRDefault="00D431C5" w:rsidP="00377192">
      <w:pPr>
        <w:numPr>
          <w:ilvl w:val="0"/>
          <w:numId w:val="1"/>
        </w:numPr>
        <w:shd w:val="clear" w:color="auto" w:fill="FFFFFF"/>
        <w:spacing w:before="100" w:beforeAutospacing="1" w:after="100" w:afterAutospacing="1" w:line="240" w:lineRule="auto"/>
        <w:ind w:left="1080"/>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TUTTI I PRODOTTI SONO SCRUPOLOSAMENTE CONTROLLATI PRIMA DI ESSERE SPEDITI CON ADEGUATI IMBALLAGGI ONDE EVITARE DANNI ALLA MERCE.</w:t>
      </w:r>
      <w:r w:rsidRPr="00D431C5">
        <w:rPr>
          <w:rFonts w:ascii="Open Sans" w:eastAsia="Times New Roman" w:hAnsi="Open Sans" w:cs="Open Sans"/>
          <w:color w:val="505358"/>
          <w:spacing w:val="5"/>
          <w:lang w:eastAsia="it-IT"/>
        </w:rPr>
        <w:br/>
        <w:t xml:space="preserve">LA GARANZIA COPRE SOLO I PRODOTTI A CUI VENGONO RISCONTRATI DIFETTI IMPUTABILI ALLA CASA PRODUTTRICE. QUINDI SE IL PRODOTTO RISULTA MANOMESSO, DANNEGGIATO ANCHE ACCIDENTALMENTE DAL CONSUMATORE O DA UN USO SCORRETTO DEL PRODOTTO O PER QUALSIASI ALTRA CAUSA </w:t>
      </w:r>
      <w:r w:rsidRPr="00D431C5">
        <w:rPr>
          <w:rFonts w:ascii="Open Sans" w:eastAsia="Times New Roman" w:hAnsi="Open Sans" w:cs="Open Sans"/>
          <w:color w:val="505358"/>
          <w:spacing w:val="5"/>
          <w:lang w:eastAsia="it-IT"/>
        </w:rPr>
        <w:lastRenderedPageBreak/>
        <w:t>NON IMPUTABILE ALLA DITTA PRODUTTRICE, LA GARANZIA PERDE DI VALIDITA’. TUTTE LE SPESE DI SPEDIZIONE PER L’EVENTUALE SOSTITUZIONE O RIPARAZIONE IN GARANZIA SONO COMPLETAMENTE A CARICO DEL CLIENTE.</w:t>
      </w:r>
    </w:p>
    <w:p w14:paraId="2134CB6A"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9 – RECLAMI</w:t>
      </w:r>
    </w:p>
    <w:p w14:paraId="37D38D61" w14:textId="11164131" w:rsidR="00D431C5" w:rsidRPr="00D431C5" w:rsidRDefault="00D431C5" w:rsidP="00377192">
      <w:pPr>
        <w:shd w:val="clear" w:color="auto" w:fill="FFFFFF"/>
        <w:spacing w:after="240" w:line="240" w:lineRule="auto"/>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ha sempre molto a cuore l’assistenza post-vendita. Eventuali reclami o comunicazioni potranno essere inoltrati</w:t>
      </w:r>
      <w:r w:rsidR="00377192" w:rsidRPr="00377192">
        <w:rPr>
          <w:rFonts w:ascii="Open Sans" w:eastAsia="Times New Roman" w:hAnsi="Open Sans" w:cs="Open Sans"/>
          <w:color w:val="505358"/>
          <w:spacing w:val="5"/>
          <w:lang w:eastAsia="it-IT"/>
        </w:rPr>
        <w:t xml:space="preserve"> </w:t>
      </w:r>
      <w:proofErr w:type="gramStart"/>
      <w:r w:rsidRPr="00D431C5">
        <w:rPr>
          <w:rFonts w:ascii="Open Sans" w:eastAsia="Times New Roman" w:hAnsi="Open Sans" w:cs="Open Sans"/>
          <w:color w:val="505358"/>
          <w:spacing w:val="5"/>
          <w:lang w:eastAsia="it-IT"/>
        </w:rPr>
        <w:t>a  </w:t>
      </w:r>
      <w:r w:rsidR="00377192" w:rsidRPr="00377192">
        <w:rPr>
          <w:rFonts w:ascii="Open Sans" w:eastAsia="Times New Roman" w:hAnsi="Open Sans" w:cs="Open Sans"/>
          <w:color w:val="505358"/>
          <w:spacing w:val="5"/>
          <w:lang w:eastAsia="it-IT"/>
        </w:rPr>
        <w:t>info@ginevrallegra.it</w:t>
      </w:r>
      <w:proofErr w:type="gramEnd"/>
      <w:r w:rsidRPr="00D431C5">
        <w:rPr>
          <w:rFonts w:ascii="Open Sans" w:eastAsia="Times New Roman" w:hAnsi="Open Sans" w:cs="Open Sans"/>
          <w:color w:val="505358"/>
          <w:spacing w:val="5"/>
          <w:lang w:eastAsia="it-IT"/>
        </w:rPr>
        <w:t xml:space="preserve"> oppure via posta a </w:t>
      </w:r>
      <w:r w:rsidR="00377192" w:rsidRPr="00377192">
        <w:rPr>
          <w:rFonts w:ascii="Open Sans" w:eastAsia="Times New Roman" w:hAnsi="Open Sans" w:cs="Open Sans"/>
          <w:color w:val="505358"/>
          <w:spacing w:val="5"/>
          <w:lang w:eastAsia="it-IT"/>
        </w:rPr>
        <w:t xml:space="preserve">VALEN SAS </w:t>
      </w:r>
      <w:r w:rsidR="00377192" w:rsidRPr="00D431C5">
        <w:rPr>
          <w:rFonts w:ascii="Open Sans" w:eastAsia="Times New Roman" w:hAnsi="Open Sans" w:cs="Open Sans"/>
          <w:color w:val="505358"/>
          <w:spacing w:val="5"/>
          <w:lang w:eastAsia="it-IT"/>
        </w:rPr>
        <w:t xml:space="preserve">con sede legale in </w:t>
      </w:r>
      <w:r w:rsidR="00377192" w:rsidRPr="00377192">
        <w:rPr>
          <w:rFonts w:ascii="Open Sans" w:eastAsia="Times New Roman" w:hAnsi="Open Sans" w:cs="Open Sans"/>
          <w:color w:val="505358"/>
          <w:spacing w:val="5"/>
          <w:lang w:eastAsia="it-IT"/>
        </w:rPr>
        <w:t>Via A. B. Sabin 17/19 35048 Stanghella (Pd)</w:t>
      </w:r>
    </w:p>
    <w:p w14:paraId="49E38BAB"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10 – ACCESSO AL SITO</w:t>
      </w:r>
    </w:p>
    <w:p w14:paraId="397204B9" w14:textId="2216C068"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 xml:space="preserve">Il Cliente ha diritto ad accedere al sito per la consultazione e l’effettuazione degli acquisti. Non è consentito alcun altro utilizzo, in particolare commerciale, del sito o del suo contenuto. L’integrità degli elementi di questo sito, che siano sonori o visivi, e la relativa tecnologia utilizzata, rimangono di proprietà di </w:t>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e sono protetti dal diritto di proprietà intellettuale.</w:t>
      </w:r>
    </w:p>
    <w:p w14:paraId="662C12BC" w14:textId="4DBC61E9"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br/>
        <w:t>ART. 11 – COOKIES</w:t>
      </w:r>
    </w:p>
    <w:p w14:paraId="43D794DB" w14:textId="779BC05E"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Il sito web</w:t>
      </w:r>
      <w:r w:rsidR="00377192" w:rsidRPr="00377192">
        <w:rPr>
          <w:rFonts w:ascii="Open Sans" w:eastAsia="Times New Roman" w:hAnsi="Open Sans" w:cs="Open Sans"/>
          <w:color w:val="505358"/>
          <w:spacing w:val="5"/>
          <w:lang w:eastAsia="it-IT"/>
        </w:rPr>
        <w:t xml:space="preserve"> www.ginevrallegra.it</w:t>
      </w:r>
      <w:r w:rsidRPr="00D431C5">
        <w:rPr>
          <w:rFonts w:ascii="Open Sans" w:eastAsia="Times New Roman" w:hAnsi="Open Sans" w:cs="Open Sans"/>
          <w:color w:val="505358"/>
          <w:spacing w:val="5"/>
          <w:lang w:eastAsia="it-IT"/>
        </w:rPr>
        <w:t xml:space="preserve"> utilizza i cookies. I cookies sono file elettronici che registrano informazioni relative alla navigazione del Cliente nel sito (pagine consultate, data ed ora della consultazione, </w:t>
      </w:r>
      <w:proofErr w:type="spellStart"/>
      <w:r w:rsidRPr="00D431C5">
        <w:rPr>
          <w:rFonts w:ascii="Open Sans" w:eastAsia="Times New Roman" w:hAnsi="Open Sans" w:cs="Open Sans"/>
          <w:color w:val="505358"/>
          <w:spacing w:val="5"/>
          <w:lang w:eastAsia="it-IT"/>
        </w:rPr>
        <w:t>etc</w:t>
      </w:r>
      <w:proofErr w:type="spellEnd"/>
      <w:r w:rsidRPr="00D431C5">
        <w:rPr>
          <w:rFonts w:ascii="Open Sans" w:eastAsia="Times New Roman" w:hAnsi="Open Sans" w:cs="Open Sans"/>
          <w:color w:val="505358"/>
          <w:spacing w:val="5"/>
          <w:lang w:eastAsia="it-IT"/>
        </w:rPr>
        <w:t xml:space="preserve">…) e che permettono a </w:t>
      </w:r>
      <w:proofErr w:type="spellStart"/>
      <w:r w:rsidR="00377192" w:rsidRPr="00377192">
        <w:rPr>
          <w:rFonts w:ascii="Open Sans" w:eastAsia="Times New Roman" w:hAnsi="Open Sans" w:cs="Open Sans"/>
          <w:color w:val="505358"/>
          <w:spacing w:val="5"/>
          <w:lang w:eastAsia="it-IT"/>
        </w:rPr>
        <w:t>GinevrAllegra</w:t>
      </w:r>
      <w:proofErr w:type="spellEnd"/>
      <w:r w:rsidRPr="00D431C5">
        <w:rPr>
          <w:rFonts w:ascii="Open Sans" w:eastAsia="Times New Roman" w:hAnsi="Open Sans" w:cs="Open Sans"/>
          <w:color w:val="505358"/>
          <w:spacing w:val="5"/>
          <w:lang w:eastAsia="it-IT"/>
        </w:rPr>
        <w:t xml:space="preserve"> di offrire un servizio personalizzato ai propri Clienti.</w:t>
      </w:r>
    </w:p>
    <w:p w14:paraId="4076783D" w14:textId="1FA0C80C" w:rsidR="00D431C5" w:rsidRPr="00D431C5" w:rsidRDefault="00377192" w:rsidP="00D431C5">
      <w:pPr>
        <w:shd w:val="clear" w:color="auto" w:fill="FFFFFF"/>
        <w:spacing w:after="240" w:line="240" w:lineRule="auto"/>
        <w:jc w:val="both"/>
        <w:rPr>
          <w:rFonts w:ascii="Open Sans" w:eastAsia="Times New Roman" w:hAnsi="Open Sans" w:cs="Open Sans"/>
          <w:color w:val="505358"/>
          <w:spacing w:val="5"/>
          <w:lang w:eastAsia="it-IT"/>
        </w:rPr>
      </w:pPr>
      <w:proofErr w:type="spellStart"/>
      <w:r w:rsidRPr="00377192">
        <w:rPr>
          <w:rFonts w:ascii="Open Sans" w:eastAsia="Times New Roman" w:hAnsi="Open Sans" w:cs="Open Sans"/>
          <w:color w:val="505358"/>
          <w:spacing w:val="5"/>
          <w:lang w:eastAsia="it-IT"/>
        </w:rPr>
        <w:t>GinevrAllegra</w:t>
      </w:r>
      <w:proofErr w:type="spellEnd"/>
      <w:r w:rsidR="00D431C5" w:rsidRPr="00D431C5">
        <w:rPr>
          <w:rFonts w:ascii="Open Sans" w:eastAsia="Times New Roman" w:hAnsi="Open Sans" w:cs="Open Sans"/>
          <w:color w:val="505358"/>
          <w:spacing w:val="5"/>
          <w:lang w:eastAsia="it-IT"/>
        </w:rPr>
        <w:t xml:space="preserve"> informa i propri Clienti della possibilità di disattivare la creazione di tali file accedendo al proprio menù di configurazione internet. Resta inteso che la disattivazione dei cookies impedirà al Cliente di procedere all’acquisto on line.</w:t>
      </w:r>
    </w:p>
    <w:p w14:paraId="1BEF9E78"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br/>
        <w:t>ART. 12 – TUTELA DELLA PRIVACY</w:t>
      </w:r>
    </w:p>
    <w:p w14:paraId="3DC41085" w14:textId="3AFD2E29"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Si richiama espressamente il regolamento sulla privacy allegato al sito </w:t>
      </w:r>
      <w:r w:rsidR="00377192"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br/>
      </w:r>
    </w:p>
    <w:p w14:paraId="25BA9084"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b/>
          <w:bCs/>
          <w:color w:val="505358"/>
          <w:spacing w:val="5"/>
          <w:lang w:eastAsia="it-IT"/>
        </w:rPr>
        <w:t>ART. 13 – VARIAZIONI ED INTEGRALITA’</w:t>
      </w:r>
    </w:p>
    <w:p w14:paraId="0146D566" w14:textId="12994875"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t>Le condizioni contenute nel presente documento potranno essere modificate, senza preavviso alcuno e avranno validità dalla data di pubblicazione nel sito Internet </w:t>
      </w:r>
      <w:r w:rsidR="00377192" w:rsidRPr="00377192">
        <w:rPr>
          <w:rFonts w:ascii="Open Sans" w:eastAsia="Times New Roman" w:hAnsi="Open Sans" w:cs="Open Sans"/>
          <w:color w:val="505358"/>
          <w:spacing w:val="5"/>
          <w:lang w:eastAsia="it-IT"/>
        </w:rPr>
        <w:t>www.ginevrallegra.it</w:t>
      </w:r>
      <w:r w:rsidRPr="00D431C5">
        <w:rPr>
          <w:rFonts w:ascii="Open Sans" w:eastAsia="Times New Roman" w:hAnsi="Open Sans" w:cs="Open Sans"/>
          <w:color w:val="505358"/>
          <w:spacing w:val="5"/>
          <w:lang w:eastAsia="it-IT"/>
        </w:rPr>
        <w:t>.</w:t>
      </w:r>
    </w:p>
    <w:p w14:paraId="15755B6F"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t>Le presenti condizioni generali di vendita sono costituite dalla totalità delle clausole che la compongono. Se una o più disposizioni delle presenti condizioni generali di vendita fosse considerata non valida o dichiarata tale ai sensi della legge, della regolamentazione o in seguito ad una decisione da parte di un Tribunale avente giurisdizione, le altre disposizioni continueranno ad avere pieno vigore ed efficacia.</w:t>
      </w:r>
    </w:p>
    <w:p w14:paraId="52417FB3" w14:textId="77777777"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lastRenderedPageBreak/>
        <w:br/>
      </w:r>
      <w:r w:rsidRPr="00D431C5">
        <w:rPr>
          <w:rFonts w:ascii="Open Sans" w:eastAsia="Times New Roman" w:hAnsi="Open Sans" w:cs="Open Sans"/>
          <w:b/>
          <w:bCs/>
          <w:color w:val="505358"/>
          <w:spacing w:val="5"/>
          <w:lang w:eastAsia="it-IT"/>
        </w:rPr>
        <w:t>ART. 14 – LEGGE APPLICABILE E FORO COMPETENTE</w:t>
      </w:r>
    </w:p>
    <w:p w14:paraId="35CCDB38" w14:textId="755A7133" w:rsidR="00D431C5" w:rsidRPr="00D431C5" w:rsidRDefault="00D431C5" w:rsidP="00D431C5">
      <w:pPr>
        <w:shd w:val="clear" w:color="auto" w:fill="FFFFFF"/>
        <w:spacing w:after="240" w:line="240" w:lineRule="auto"/>
        <w:jc w:val="both"/>
        <w:rPr>
          <w:rFonts w:ascii="Open Sans" w:eastAsia="Times New Roman" w:hAnsi="Open Sans" w:cs="Open Sans"/>
          <w:color w:val="505358"/>
          <w:spacing w:val="5"/>
          <w:lang w:eastAsia="it-IT"/>
        </w:rPr>
      </w:pPr>
      <w:r w:rsidRPr="00D431C5">
        <w:rPr>
          <w:rFonts w:ascii="Open Sans" w:eastAsia="Times New Roman" w:hAnsi="Open Sans" w:cs="Open Sans"/>
          <w:color w:val="505358"/>
          <w:spacing w:val="5"/>
          <w:lang w:eastAsia="it-IT"/>
        </w:rPr>
        <w:br/>
        <w:t xml:space="preserve">Le presenti Condizioni Generali di Vendita sono regolate dalla Legge Italiana. In caso di controversia sarà esclusivamente competente il Foro di </w:t>
      </w:r>
      <w:r w:rsidR="00377192" w:rsidRPr="00377192">
        <w:rPr>
          <w:rFonts w:ascii="Open Sans" w:eastAsia="Times New Roman" w:hAnsi="Open Sans" w:cs="Open Sans"/>
          <w:color w:val="505358"/>
          <w:spacing w:val="5"/>
          <w:lang w:eastAsia="it-IT"/>
        </w:rPr>
        <w:t>Padova</w:t>
      </w:r>
      <w:r w:rsidRPr="00D431C5">
        <w:rPr>
          <w:rFonts w:ascii="Open Sans" w:eastAsia="Times New Roman" w:hAnsi="Open Sans" w:cs="Open Sans"/>
          <w:color w:val="505358"/>
          <w:spacing w:val="5"/>
          <w:lang w:eastAsia="it-IT"/>
        </w:rPr>
        <w:t xml:space="preserve">. Il Cliente, una volta conclusa la procedura d’acquisto online, provvederà a stampare o salvare copia elettronica e comunque conservare le presenti condizioni generali di vendita, nel rispetto di quanto previsto dal </w:t>
      </w:r>
      <w:proofErr w:type="spellStart"/>
      <w:r w:rsidRPr="00D431C5">
        <w:rPr>
          <w:rFonts w:ascii="Open Sans" w:eastAsia="Times New Roman" w:hAnsi="Open Sans" w:cs="Open Sans"/>
          <w:color w:val="505358"/>
          <w:spacing w:val="5"/>
          <w:lang w:eastAsia="it-IT"/>
        </w:rPr>
        <w:t>D.Lgs.</w:t>
      </w:r>
      <w:proofErr w:type="spellEnd"/>
      <w:r w:rsidRPr="00D431C5">
        <w:rPr>
          <w:rFonts w:ascii="Open Sans" w:eastAsia="Times New Roman" w:hAnsi="Open Sans" w:cs="Open Sans"/>
          <w:color w:val="505358"/>
          <w:spacing w:val="5"/>
          <w:lang w:eastAsia="it-IT"/>
        </w:rPr>
        <w:t xml:space="preserve"> n. 206/2005 sulle vendite a distanza.</w:t>
      </w:r>
    </w:p>
    <w:p w14:paraId="02715B96" w14:textId="77777777" w:rsidR="00E741BA" w:rsidRPr="00377192" w:rsidRDefault="00E741BA" w:rsidP="00D431C5">
      <w:pPr>
        <w:jc w:val="both"/>
      </w:pPr>
    </w:p>
    <w:sectPr w:rsidR="00E741BA" w:rsidRPr="003771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6CEB"/>
    <w:multiLevelType w:val="multilevel"/>
    <w:tmpl w:val="6502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82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C5"/>
    <w:rsid w:val="00377192"/>
    <w:rsid w:val="00D431C5"/>
    <w:rsid w:val="00E74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F23F"/>
  <w15:chartTrackingRefBased/>
  <w15:docId w15:val="{B537FFF2-512C-480A-AB23-CE95C4F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43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1C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D431C5"/>
    <w:rPr>
      <w:color w:val="0000FF"/>
      <w:u w:val="single"/>
    </w:rPr>
  </w:style>
  <w:style w:type="character" w:customStyle="1" w:styleId="jet-nav-link-text">
    <w:name w:val="jet-nav-link-text"/>
    <w:basedOn w:val="Carpredefinitoparagrafo"/>
    <w:rsid w:val="00D431C5"/>
  </w:style>
  <w:style w:type="paragraph" w:styleId="NormaleWeb">
    <w:name w:val="Normal (Web)"/>
    <w:basedOn w:val="Normale"/>
    <w:uiPriority w:val="99"/>
    <w:semiHidden/>
    <w:unhideWhenUsed/>
    <w:rsid w:val="00D431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31C5"/>
    <w:rPr>
      <w:b/>
      <w:bCs/>
    </w:rPr>
  </w:style>
  <w:style w:type="character" w:styleId="Enfasicorsivo">
    <w:name w:val="Emphasis"/>
    <w:basedOn w:val="Carpredefinitoparagrafo"/>
    <w:uiPriority w:val="20"/>
    <w:qFormat/>
    <w:rsid w:val="00D431C5"/>
    <w:rPr>
      <w:i/>
      <w:iCs/>
    </w:rPr>
  </w:style>
  <w:style w:type="character" w:styleId="Menzionenonrisolta">
    <w:name w:val="Unresolved Mention"/>
    <w:basedOn w:val="Carpredefinitoparagrafo"/>
    <w:uiPriority w:val="99"/>
    <w:semiHidden/>
    <w:unhideWhenUsed/>
    <w:rsid w:val="00D4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1427">
      <w:bodyDiv w:val="1"/>
      <w:marLeft w:val="0"/>
      <w:marRight w:val="0"/>
      <w:marTop w:val="0"/>
      <w:marBottom w:val="0"/>
      <w:divBdr>
        <w:top w:val="none" w:sz="0" w:space="0" w:color="auto"/>
        <w:left w:val="none" w:sz="0" w:space="0" w:color="auto"/>
        <w:bottom w:val="none" w:sz="0" w:space="0" w:color="auto"/>
        <w:right w:val="none" w:sz="0" w:space="0" w:color="auto"/>
      </w:divBdr>
      <w:divsChild>
        <w:div w:id="1537161602">
          <w:marLeft w:val="0"/>
          <w:marRight w:val="0"/>
          <w:marTop w:val="0"/>
          <w:marBottom w:val="0"/>
          <w:divBdr>
            <w:top w:val="none" w:sz="0" w:space="0" w:color="auto"/>
            <w:left w:val="none" w:sz="0" w:space="0" w:color="auto"/>
            <w:bottom w:val="none" w:sz="0" w:space="0" w:color="auto"/>
            <w:right w:val="none" w:sz="0" w:space="0" w:color="auto"/>
          </w:divBdr>
          <w:divsChild>
            <w:div w:id="474219803">
              <w:marLeft w:val="0"/>
              <w:marRight w:val="0"/>
              <w:marTop w:val="0"/>
              <w:marBottom w:val="0"/>
              <w:divBdr>
                <w:top w:val="none" w:sz="0" w:space="0" w:color="auto"/>
                <w:left w:val="none" w:sz="0" w:space="0" w:color="auto"/>
                <w:bottom w:val="none" w:sz="0" w:space="0" w:color="auto"/>
                <w:right w:val="none" w:sz="0" w:space="0" w:color="auto"/>
              </w:divBdr>
              <w:divsChild>
                <w:div w:id="2098598770">
                  <w:marLeft w:val="0"/>
                  <w:marRight w:val="0"/>
                  <w:marTop w:val="0"/>
                  <w:marBottom w:val="0"/>
                  <w:divBdr>
                    <w:top w:val="none" w:sz="0" w:space="0" w:color="auto"/>
                    <w:left w:val="none" w:sz="0" w:space="0" w:color="auto"/>
                    <w:bottom w:val="none" w:sz="0" w:space="0" w:color="auto"/>
                    <w:right w:val="none" w:sz="0" w:space="0" w:color="auto"/>
                  </w:divBdr>
                  <w:divsChild>
                    <w:div w:id="996030338">
                      <w:marLeft w:val="0"/>
                      <w:marRight w:val="0"/>
                      <w:marTop w:val="0"/>
                      <w:marBottom w:val="0"/>
                      <w:divBdr>
                        <w:top w:val="none" w:sz="0" w:space="0" w:color="auto"/>
                        <w:left w:val="none" w:sz="0" w:space="0" w:color="auto"/>
                        <w:bottom w:val="none" w:sz="0" w:space="0" w:color="auto"/>
                        <w:right w:val="none" w:sz="0" w:space="0" w:color="auto"/>
                      </w:divBdr>
                      <w:divsChild>
                        <w:div w:id="355930074">
                          <w:marLeft w:val="0"/>
                          <w:marRight w:val="0"/>
                          <w:marTop w:val="0"/>
                          <w:marBottom w:val="0"/>
                          <w:divBdr>
                            <w:top w:val="none" w:sz="0" w:space="0" w:color="auto"/>
                            <w:left w:val="none" w:sz="0" w:space="0" w:color="auto"/>
                            <w:bottom w:val="none" w:sz="0" w:space="0" w:color="auto"/>
                            <w:right w:val="none" w:sz="0" w:space="0" w:color="auto"/>
                          </w:divBdr>
                          <w:divsChild>
                            <w:div w:id="1102650588">
                              <w:marLeft w:val="0"/>
                              <w:marRight w:val="0"/>
                              <w:marTop w:val="0"/>
                              <w:marBottom w:val="0"/>
                              <w:divBdr>
                                <w:top w:val="none" w:sz="0" w:space="0" w:color="auto"/>
                                <w:left w:val="none" w:sz="0" w:space="0" w:color="auto"/>
                                <w:bottom w:val="none" w:sz="0" w:space="0" w:color="auto"/>
                                <w:right w:val="none" w:sz="0" w:space="0" w:color="auto"/>
                              </w:divBdr>
                              <w:divsChild>
                                <w:div w:id="1047798738">
                                  <w:marLeft w:val="0"/>
                                  <w:marRight w:val="0"/>
                                  <w:marTop w:val="0"/>
                                  <w:marBottom w:val="0"/>
                                  <w:divBdr>
                                    <w:top w:val="none" w:sz="0" w:space="0" w:color="auto"/>
                                    <w:left w:val="none" w:sz="0" w:space="0" w:color="auto"/>
                                    <w:bottom w:val="none" w:sz="0" w:space="0" w:color="auto"/>
                                    <w:right w:val="none" w:sz="0" w:space="0" w:color="auto"/>
                                  </w:divBdr>
                                  <w:divsChild>
                                    <w:div w:id="2065761412">
                                      <w:marLeft w:val="0"/>
                                      <w:marRight w:val="0"/>
                                      <w:marTop w:val="0"/>
                                      <w:marBottom w:val="0"/>
                                      <w:divBdr>
                                        <w:top w:val="none" w:sz="0" w:space="0" w:color="auto"/>
                                        <w:left w:val="none" w:sz="0" w:space="0" w:color="auto"/>
                                        <w:bottom w:val="none" w:sz="0" w:space="0" w:color="auto"/>
                                        <w:right w:val="none" w:sz="0" w:space="0" w:color="auto"/>
                                      </w:divBdr>
                                      <w:divsChild>
                                        <w:div w:id="389501117">
                                          <w:marLeft w:val="0"/>
                                          <w:marRight w:val="0"/>
                                          <w:marTop w:val="0"/>
                                          <w:marBottom w:val="0"/>
                                          <w:divBdr>
                                            <w:top w:val="none" w:sz="0" w:space="0" w:color="auto"/>
                                            <w:left w:val="none" w:sz="0" w:space="0" w:color="auto"/>
                                            <w:bottom w:val="none" w:sz="0" w:space="0" w:color="auto"/>
                                            <w:right w:val="none" w:sz="0" w:space="0" w:color="auto"/>
                                          </w:divBdr>
                                          <w:divsChild>
                                            <w:div w:id="1321344436">
                                              <w:marLeft w:val="0"/>
                                              <w:marRight w:val="0"/>
                                              <w:marTop w:val="0"/>
                                              <w:marBottom w:val="0"/>
                                              <w:divBdr>
                                                <w:top w:val="none" w:sz="0" w:space="0" w:color="auto"/>
                                                <w:left w:val="none" w:sz="0" w:space="0" w:color="auto"/>
                                                <w:bottom w:val="none" w:sz="0" w:space="0" w:color="auto"/>
                                                <w:right w:val="none" w:sz="0" w:space="0" w:color="auto"/>
                                              </w:divBdr>
                                              <w:divsChild>
                                                <w:div w:id="662393637">
                                                  <w:marLeft w:val="0"/>
                                                  <w:marRight w:val="0"/>
                                                  <w:marTop w:val="0"/>
                                                  <w:marBottom w:val="0"/>
                                                  <w:divBdr>
                                                    <w:top w:val="none" w:sz="0" w:space="0" w:color="auto"/>
                                                    <w:left w:val="none" w:sz="0" w:space="0" w:color="auto"/>
                                                    <w:bottom w:val="none" w:sz="0" w:space="0" w:color="auto"/>
                                                    <w:right w:val="none" w:sz="0" w:space="0" w:color="auto"/>
                                                  </w:divBdr>
                                                  <w:divsChild>
                                                    <w:div w:id="709304854">
                                                      <w:marLeft w:val="0"/>
                                                      <w:marRight w:val="0"/>
                                                      <w:marTop w:val="0"/>
                                                      <w:marBottom w:val="0"/>
                                                      <w:divBdr>
                                                        <w:top w:val="none" w:sz="0" w:space="0" w:color="auto"/>
                                                        <w:left w:val="none" w:sz="0" w:space="0" w:color="auto"/>
                                                        <w:bottom w:val="none" w:sz="0" w:space="0" w:color="auto"/>
                                                        <w:right w:val="none" w:sz="0" w:space="0" w:color="auto"/>
                                                      </w:divBdr>
                                                      <w:divsChild>
                                                        <w:div w:id="1177772793">
                                                          <w:marLeft w:val="0"/>
                                                          <w:marRight w:val="0"/>
                                                          <w:marTop w:val="0"/>
                                                          <w:marBottom w:val="0"/>
                                                          <w:divBdr>
                                                            <w:top w:val="none" w:sz="0" w:space="0" w:color="auto"/>
                                                            <w:left w:val="none" w:sz="0" w:space="0" w:color="auto"/>
                                                            <w:bottom w:val="none" w:sz="0" w:space="0" w:color="auto"/>
                                                            <w:right w:val="none" w:sz="0" w:space="0" w:color="auto"/>
                                                          </w:divBdr>
                                                        </w:div>
                                                        <w:div w:id="255090567">
                                                          <w:marLeft w:val="0"/>
                                                          <w:marRight w:val="0"/>
                                                          <w:marTop w:val="0"/>
                                                          <w:marBottom w:val="0"/>
                                                          <w:divBdr>
                                                            <w:top w:val="none" w:sz="0" w:space="0" w:color="auto"/>
                                                            <w:left w:val="none" w:sz="0" w:space="0" w:color="auto"/>
                                                            <w:bottom w:val="none" w:sz="0" w:space="0" w:color="auto"/>
                                                            <w:right w:val="none" w:sz="0" w:space="0" w:color="auto"/>
                                                          </w:divBdr>
                                                        </w:div>
                                                        <w:div w:id="1588735800">
                                                          <w:marLeft w:val="0"/>
                                                          <w:marRight w:val="0"/>
                                                          <w:marTop w:val="0"/>
                                                          <w:marBottom w:val="0"/>
                                                          <w:divBdr>
                                                            <w:top w:val="none" w:sz="0" w:space="0" w:color="auto"/>
                                                            <w:left w:val="none" w:sz="0" w:space="0" w:color="auto"/>
                                                            <w:bottom w:val="none" w:sz="0" w:space="0" w:color="auto"/>
                                                            <w:right w:val="none" w:sz="0" w:space="0" w:color="auto"/>
                                                          </w:divBdr>
                                                        </w:div>
                                                        <w:div w:id="365563806">
                                                          <w:marLeft w:val="0"/>
                                                          <w:marRight w:val="0"/>
                                                          <w:marTop w:val="0"/>
                                                          <w:marBottom w:val="0"/>
                                                          <w:divBdr>
                                                            <w:top w:val="none" w:sz="0" w:space="0" w:color="auto"/>
                                                            <w:left w:val="none" w:sz="0" w:space="0" w:color="auto"/>
                                                            <w:bottom w:val="none" w:sz="0" w:space="0" w:color="auto"/>
                                                            <w:right w:val="none" w:sz="0" w:space="0" w:color="auto"/>
                                                          </w:divBdr>
                                                        </w:div>
                                                        <w:div w:id="5693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391826">
                              <w:marLeft w:val="0"/>
                              <w:marRight w:val="0"/>
                              <w:marTop w:val="0"/>
                              <w:marBottom w:val="0"/>
                              <w:divBdr>
                                <w:top w:val="none" w:sz="0" w:space="0" w:color="auto"/>
                                <w:left w:val="none" w:sz="0" w:space="0" w:color="auto"/>
                                <w:bottom w:val="none" w:sz="0" w:space="0" w:color="auto"/>
                                <w:right w:val="none" w:sz="0" w:space="0" w:color="auto"/>
                              </w:divBdr>
                              <w:divsChild>
                                <w:div w:id="1837957915">
                                  <w:marLeft w:val="0"/>
                                  <w:marRight w:val="0"/>
                                  <w:marTop w:val="0"/>
                                  <w:marBottom w:val="0"/>
                                  <w:divBdr>
                                    <w:top w:val="none" w:sz="0" w:space="0" w:color="auto"/>
                                    <w:left w:val="none" w:sz="0" w:space="0" w:color="auto"/>
                                    <w:bottom w:val="none" w:sz="0" w:space="0" w:color="auto"/>
                                    <w:right w:val="none" w:sz="0" w:space="0" w:color="auto"/>
                                  </w:divBdr>
                                  <w:divsChild>
                                    <w:div w:id="1015762989">
                                      <w:marLeft w:val="0"/>
                                      <w:marRight w:val="0"/>
                                      <w:marTop w:val="0"/>
                                      <w:marBottom w:val="0"/>
                                      <w:divBdr>
                                        <w:top w:val="none" w:sz="0" w:space="0" w:color="auto"/>
                                        <w:left w:val="none" w:sz="0" w:space="0" w:color="auto"/>
                                        <w:bottom w:val="none" w:sz="0" w:space="0" w:color="auto"/>
                                        <w:right w:val="none" w:sz="0" w:space="0" w:color="auto"/>
                                      </w:divBdr>
                                      <w:divsChild>
                                        <w:div w:id="2031712269">
                                          <w:marLeft w:val="0"/>
                                          <w:marRight w:val="0"/>
                                          <w:marTop w:val="0"/>
                                          <w:marBottom w:val="0"/>
                                          <w:divBdr>
                                            <w:top w:val="none" w:sz="0" w:space="0" w:color="auto"/>
                                            <w:left w:val="none" w:sz="0" w:space="0" w:color="auto"/>
                                            <w:bottom w:val="none" w:sz="0" w:space="0" w:color="auto"/>
                                            <w:right w:val="none" w:sz="0" w:space="0" w:color="auto"/>
                                          </w:divBdr>
                                          <w:divsChild>
                                            <w:div w:id="1403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evrallegra.it" TargetMode="External"/><Relationship Id="rId5" Type="http://schemas.openxmlformats.org/officeDocument/2006/relationships/hyperlink" Target="http://www.ginevralleg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1909</Words>
  <Characters>10884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1</cp:revision>
  <dcterms:created xsi:type="dcterms:W3CDTF">2022-10-18T11:32:00Z</dcterms:created>
  <dcterms:modified xsi:type="dcterms:W3CDTF">2022-10-18T11:45:00Z</dcterms:modified>
</cp:coreProperties>
</file>